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E7AC" w14:textId="77777777" w:rsidR="00884891" w:rsidRDefault="00884891"/>
    <w:p w14:paraId="3750742C" w14:textId="77777777" w:rsidR="00804E01" w:rsidRDefault="00804E01">
      <w:r>
        <w:t>First way</w:t>
      </w:r>
    </w:p>
    <w:p w14:paraId="248588CA" w14:textId="265D9F63" w:rsidR="00884891" w:rsidRDefault="00884891">
      <w:r>
        <w:t>For Scanner settings, this is needed on the Local PC first.</w:t>
      </w:r>
    </w:p>
    <w:p w14:paraId="31DD67D4" w14:textId="77777777" w:rsidR="00884891" w:rsidRDefault="00884891" w:rsidP="00884891">
      <w:pPr>
        <w:pStyle w:val="ListParagraph"/>
        <w:numPr>
          <w:ilvl w:val="0"/>
          <w:numId w:val="1"/>
        </w:numPr>
      </w:pPr>
      <w:r>
        <w:t xml:space="preserve">Go here </w:t>
      </w:r>
      <w:r w:rsidRPr="00884891">
        <w:rPr>
          <w:noProof/>
        </w:rPr>
        <w:drawing>
          <wp:inline distT="0" distB="0" distL="0" distR="0" wp14:anchorId="60843910" wp14:editId="22C3DBC0">
            <wp:extent cx="5239481" cy="2286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4FD92" w14:textId="77777777" w:rsidR="00884891" w:rsidRDefault="00884891" w:rsidP="00884891">
      <w:pPr>
        <w:pStyle w:val="ListParagraph"/>
        <w:numPr>
          <w:ilvl w:val="0"/>
          <w:numId w:val="1"/>
        </w:numPr>
      </w:pPr>
      <w:r>
        <w:t>Create the Key for the VID and PID like this.</w:t>
      </w:r>
    </w:p>
    <w:p w14:paraId="0CE07D71" w14:textId="77777777" w:rsidR="00884891" w:rsidRDefault="00884891" w:rsidP="0088489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51CB" wp14:editId="13CFAD58">
                <wp:simplePos x="0" y="0"/>
                <wp:positionH relativeFrom="column">
                  <wp:posOffset>2910177</wp:posOffset>
                </wp:positionH>
                <wp:positionV relativeFrom="paragraph">
                  <wp:posOffset>1481952</wp:posOffset>
                </wp:positionV>
                <wp:extent cx="1065475" cy="771276"/>
                <wp:effectExtent l="38100" t="0" r="20955" b="4826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5475" cy="7712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55F7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29.15pt;margin-top:116.7pt;width:83.9pt;height:60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t xml:space="preserve"> </w:t>
      </w:r>
      <w:r w:rsidRPr="00884891">
        <w:rPr>
          <w:noProof/>
        </w:rPr>
        <w:drawing>
          <wp:inline distT="0" distB="0" distL="0" distR="0" wp14:anchorId="049DF41D" wp14:editId="3F496A9E">
            <wp:extent cx="4344006" cy="23815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23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922C2" w14:textId="527C6323" w:rsidR="00884891" w:rsidRDefault="00EE140D" w:rsidP="00884891">
      <w:pPr>
        <w:pStyle w:val="ListParagraph"/>
        <w:numPr>
          <w:ilvl w:val="0"/>
          <w:numId w:val="1"/>
        </w:numPr>
      </w:pPr>
      <w:r>
        <w:t>Inside</w:t>
      </w:r>
      <w:r w:rsidR="00884891">
        <w:t xml:space="preserve"> the Registry Key add a DWORD32 with </w:t>
      </w:r>
      <w:proofErr w:type="spellStart"/>
      <w:r w:rsidR="00884891">
        <w:t>AutoRedirect</w:t>
      </w:r>
      <w:proofErr w:type="spellEnd"/>
      <w:r w:rsidR="00884891">
        <w:t xml:space="preserve"> 0x0000001</w:t>
      </w:r>
      <w:r w:rsidR="00636D73">
        <w:t xml:space="preserve"> </w:t>
      </w:r>
      <w:r w:rsidR="00DD1094">
        <w:t>(On</w:t>
      </w:r>
      <w:r w:rsidR="00636D73">
        <w:t xml:space="preserve"> the same Client)</w:t>
      </w:r>
    </w:p>
    <w:p w14:paraId="79F7239F" w14:textId="77777777" w:rsidR="00884891" w:rsidRDefault="00884891" w:rsidP="00884891">
      <w:pPr>
        <w:pStyle w:val="ListParagraph"/>
      </w:pPr>
      <w:r w:rsidRPr="00884891">
        <w:rPr>
          <w:noProof/>
        </w:rPr>
        <w:drawing>
          <wp:inline distT="0" distB="0" distL="0" distR="0" wp14:anchorId="202DD077" wp14:editId="573E21D9">
            <wp:extent cx="5943600" cy="11506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E7EFA" w14:textId="77777777" w:rsidR="00884891" w:rsidRDefault="00884891" w:rsidP="00884891">
      <w:pPr>
        <w:pStyle w:val="ListParagraph"/>
      </w:pPr>
    </w:p>
    <w:p w14:paraId="41FA0C2B" w14:textId="77777777" w:rsidR="00884891" w:rsidRDefault="00884891" w:rsidP="00884891">
      <w:pPr>
        <w:pStyle w:val="ListParagraph"/>
        <w:numPr>
          <w:ilvl w:val="0"/>
          <w:numId w:val="1"/>
        </w:numPr>
      </w:pPr>
      <w:r>
        <w:t>In Studio, you will need a USB Policy Like this….</w:t>
      </w:r>
    </w:p>
    <w:p w14:paraId="30B1B52C" w14:textId="4D8DA9B3" w:rsidR="00884891" w:rsidRDefault="008B1CB4" w:rsidP="00884891">
      <w:pPr>
        <w:pStyle w:val="ListParagraph"/>
      </w:pPr>
      <w:r w:rsidRPr="008B1CB4">
        <w:rPr>
          <w:noProof/>
        </w:rPr>
        <w:lastRenderedPageBreak/>
        <w:drawing>
          <wp:inline distT="0" distB="0" distL="0" distR="0" wp14:anchorId="4EB41995" wp14:editId="6E4655FF">
            <wp:extent cx="6839905" cy="289600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9905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033E0" w14:textId="612DA6E8" w:rsidR="00884891" w:rsidRDefault="00884891" w:rsidP="00884891">
      <w:pPr>
        <w:pStyle w:val="ListParagraph"/>
      </w:pPr>
    </w:p>
    <w:p w14:paraId="4D52D883" w14:textId="77777777" w:rsidR="00884891" w:rsidRDefault="00884891"/>
    <w:p w14:paraId="7E490602" w14:textId="77777777" w:rsidR="00884891" w:rsidRDefault="00884891">
      <w:r>
        <w:rPr>
          <w:noProof/>
        </w:rPr>
        <w:drawing>
          <wp:inline distT="0" distB="0" distL="0" distR="0" wp14:anchorId="2139BF38" wp14:editId="77154EA9">
            <wp:extent cx="5873971" cy="37076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969" cy="371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8748F" w14:textId="77777777" w:rsidR="00636D73" w:rsidRDefault="00636D73"/>
    <w:p w14:paraId="1955861C" w14:textId="77777777" w:rsidR="00DD1094" w:rsidRDefault="00DD1094"/>
    <w:p w14:paraId="7612E530" w14:textId="77777777" w:rsidR="00DD1094" w:rsidRDefault="00DD1094"/>
    <w:p w14:paraId="7115C867" w14:textId="77777777" w:rsidR="00DD1094" w:rsidRDefault="00DD1094"/>
    <w:p w14:paraId="412E3DAF" w14:textId="77777777" w:rsidR="00DD1094" w:rsidRDefault="00DD1094"/>
    <w:p w14:paraId="15BA1FBD" w14:textId="77777777" w:rsidR="00DD1094" w:rsidRDefault="00DD1094"/>
    <w:p w14:paraId="2A07C832" w14:textId="77777777" w:rsidR="00DD1094" w:rsidRDefault="00DD1094"/>
    <w:p w14:paraId="6D72F5F7" w14:textId="77777777" w:rsidR="00DD1094" w:rsidRDefault="00DD1094"/>
    <w:p w14:paraId="721C7946" w14:textId="07980135" w:rsidR="00636D73" w:rsidRDefault="0020430D">
      <w:r>
        <w:t>Make sure this is checked.</w:t>
      </w:r>
    </w:p>
    <w:p w14:paraId="49655EC7" w14:textId="77777777" w:rsidR="0020430D" w:rsidRDefault="0020430D">
      <w:r w:rsidRPr="006F5039">
        <w:rPr>
          <w:noProof/>
          <w:color w:val="000000" w:themeColor="text1"/>
        </w:rPr>
        <w:drawing>
          <wp:inline distT="0" distB="0" distL="0" distR="0" wp14:anchorId="69E08BED" wp14:editId="6664EADF">
            <wp:extent cx="3807303" cy="3062519"/>
            <wp:effectExtent l="0" t="0" r="317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3652" cy="306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1C4F2" w14:textId="77777777" w:rsidR="0020430D" w:rsidRDefault="0020430D"/>
    <w:p w14:paraId="40F9263A" w14:textId="77777777" w:rsidR="007C7994" w:rsidRDefault="007C7994">
      <w:pPr>
        <w:rPr>
          <w:b/>
        </w:rPr>
      </w:pPr>
    </w:p>
    <w:p w14:paraId="751A1E12" w14:textId="77777777" w:rsidR="007C7994" w:rsidRDefault="007C7994">
      <w:pPr>
        <w:rPr>
          <w:b/>
        </w:rPr>
      </w:pPr>
    </w:p>
    <w:p w14:paraId="661D4AC8" w14:textId="55B506B1" w:rsidR="0020430D" w:rsidRPr="00804E01" w:rsidRDefault="0020430D">
      <w:pPr>
        <w:rPr>
          <w:b/>
        </w:rPr>
      </w:pPr>
      <w:r w:rsidRPr="00804E01">
        <w:rPr>
          <w:b/>
        </w:rPr>
        <w:t>Second way</w:t>
      </w:r>
    </w:p>
    <w:p w14:paraId="0CCAD6D1" w14:textId="77777777" w:rsidR="0020430D" w:rsidRDefault="005B6202">
      <w:r>
        <w:t>Citrix Studio Policy</w:t>
      </w:r>
    </w:p>
    <w:p w14:paraId="5C9FC293" w14:textId="77777777" w:rsidR="005B6202" w:rsidRDefault="00000000">
      <w:hyperlink r:id="rId11" w:history="1">
        <w:r w:rsidR="005B6202" w:rsidRPr="003A43E0">
          <w:rPr>
            <w:rStyle w:val="Hyperlink"/>
          </w:rPr>
          <w:t>https://support.citrix.com/article/CTX123015</w:t>
        </w:r>
      </w:hyperlink>
    </w:p>
    <w:p w14:paraId="77F87982" w14:textId="77777777" w:rsidR="005B6202" w:rsidRDefault="005B6202">
      <w:r w:rsidRPr="005B6202">
        <w:t>https://docs.citrix.com/en-us/xenapp-and-xendesktop/7-15-ltsr/general-content-redirection/usb.html</w:t>
      </w:r>
    </w:p>
    <w:p w14:paraId="125A76F3" w14:textId="77777777" w:rsidR="005B6202" w:rsidRDefault="005B6202">
      <w:r w:rsidRPr="005B6202">
        <w:rPr>
          <w:noProof/>
        </w:rPr>
        <w:lastRenderedPageBreak/>
        <w:drawing>
          <wp:inline distT="0" distB="0" distL="0" distR="0" wp14:anchorId="14F3386A" wp14:editId="00D60DA2">
            <wp:extent cx="5868219" cy="577295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577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1288" w14:textId="76AB4CF9" w:rsidR="005B6202" w:rsidRDefault="005B6202">
      <w:r>
        <w:t>Go here and enable this registry Key</w:t>
      </w:r>
      <w:r w:rsidR="00DD1094">
        <w:t xml:space="preserve"> </w:t>
      </w:r>
      <w:r w:rsidR="00E55DE5">
        <w:t>(client</w:t>
      </w:r>
      <w:r w:rsidR="00DD1094">
        <w:t xml:space="preserve"> PC)</w:t>
      </w:r>
    </w:p>
    <w:p w14:paraId="05DDC579" w14:textId="77777777" w:rsidR="005B6202" w:rsidRDefault="005B6202">
      <w:r w:rsidRPr="005B6202">
        <w:rPr>
          <w:noProof/>
        </w:rPr>
        <w:drawing>
          <wp:inline distT="0" distB="0" distL="0" distR="0" wp14:anchorId="69E36FE9" wp14:editId="04B99035">
            <wp:extent cx="5401429" cy="266737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D732C" w14:textId="77777777" w:rsidR="005B6202" w:rsidRDefault="005B6202">
      <w:r w:rsidRPr="005B6202">
        <w:rPr>
          <w:noProof/>
        </w:rPr>
        <w:lastRenderedPageBreak/>
        <w:drawing>
          <wp:inline distT="0" distB="0" distL="0" distR="0" wp14:anchorId="2B409901" wp14:editId="32317083">
            <wp:extent cx="5943600" cy="25819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82C02" w14:textId="77777777" w:rsidR="00D04C18" w:rsidRDefault="00D04C18"/>
    <w:p w14:paraId="466D3E70" w14:textId="77777777" w:rsidR="005B6202" w:rsidRDefault="002D4FD6">
      <w:r>
        <w:t>When logging into windows</w:t>
      </w:r>
    </w:p>
    <w:p w14:paraId="6801363C" w14:textId="77777777" w:rsidR="002D4FD6" w:rsidRDefault="002D4FD6">
      <w:r w:rsidRPr="002D4FD6">
        <w:rPr>
          <w:noProof/>
        </w:rPr>
        <w:drawing>
          <wp:inline distT="0" distB="0" distL="0" distR="0" wp14:anchorId="34A4E115" wp14:editId="5F59A0F7">
            <wp:extent cx="5943600" cy="23171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A9D0D" w14:textId="77777777" w:rsidR="00804E01" w:rsidRDefault="00804E01">
      <w:r w:rsidRPr="00804E01">
        <w:rPr>
          <w:noProof/>
        </w:rPr>
        <w:lastRenderedPageBreak/>
        <w:drawing>
          <wp:inline distT="0" distB="0" distL="0" distR="0" wp14:anchorId="05B529AF" wp14:editId="4E5802F8">
            <wp:extent cx="5943600" cy="45554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BBDD" w14:textId="77777777" w:rsidR="00804E01" w:rsidRDefault="00804E01"/>
    <w:p w14:paraId="5CAED357" w14:textId="77777777" w:rsidR="00804E01" w:rsidRDefault="00804E01"/>
    <w:sectPr w:rsidR="00804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32563"/>
    <w:multiLevelType w:val="hybridMultilevel"/>
    <w:tmpl w:val="41B4F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27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91"/>
    <w:rsid w:val="0020430D"/>
    <w:rsid w:val="002D4FD6"/>
    <w:rsid w:val="004B3D67"/>
    <w:rsid w:val="005B6202"/>
    <w:rsid w:val="00636D73"/>
    <w:rsid w:val="007663D9"/>
    <w:rsid w:val="007C7994"/>
    <w:rsid w:val="00804E01"/>
    <w:rsid w:val="00884891"/>
    <w:rsid w:val="008B1CB4"/>
    <w:rsid w:val="00CC636F"/>
    <w:rsid w:val="00D04C18"/>
    <w:rsid w:val="00DD1094"/>
    <w:rsid w:val="00E55DE5"/>
    <w:rsid w:val="00E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B6013"/>
  <w15:chartTrackingRefBased/>
  <w15:docId w15:val="{69B5F196-CC00-497D-B147-B50DACF5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8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62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20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B6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upport.citrix.com/article/CTX123015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78</Words>
  <Characters>473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Davis</dc:creator>
  <cp:keywords/>
  <dc:description/>
  <cp:lastModifiedBy>Ray Davis</cp:lastModifiedBy>
  <cp:revision>8</cp:revision>
  <dcterms:created xsi:type="dcterms:W3CDTF">2018-05-14T19:47:00Z</dcterms:created>
  <dcterms:modified xsi:type="dcterms:W3CDTF">2024-03-21T17:15:00Z</dcterms:modified>
</cp:coreProperties>
</file>